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7544" w14:textId="77777777" w:rsidR="00A64AA5" w:rsidRPr="008969B0" w:rsidRDefault="00A64AA5" w:rsidP="00705D16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KLAUZULA INFORMACYJNA</w:t>
      </w:r>
    </w:p>
    <w:p w14:paraId="42069D60" w14:textId="05E39243" w:rsidR="00A64AA5" w:rsidRPr="008969B0" w:rsidRDefault="00A64AA5" w:rsidP="00705D1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066EB576" w14:textId="77777777" w:rsidR="00705D16" w:rsidRPr="008969B0" w:rsidRDefault="00705D16" w:rsidP="00705D1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2D04664" w14:textId="24185FB4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highlight w:val="yellow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Administratorem danych</w:t>
      </w:r>
      <w:r w:rsidR="00705D1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osobowych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jest</w:t>
      </w:r>
      <w:r w:rsidR="007F370C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Przedszkole Publiczne w Kłodawie, Kłodawa 66-415 ul. Wojcieszycka 7</w:t>
      </w:r>
      <w:bookmarkStart w:id="0" w:name="_GoBack"/>
      <w:bookmarkEnd w:id="0"/>
    </w:p>
    <w:p w14:paraId="5B292DFD" w14:textId="35E1143B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Administrator wyznaczył Inspektora Ochrony Danych</w:t>
      </w:r>
      <w:r w:rsidR="00705D1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, z którym można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się kontaktować we wszystkich sprawach dotyczących przetwarzania danych osobowych za pośrednictwem adresu e - mail: </w:t>
      </w:r>
      <w:r w:rsidRPr="008969B0">
        <w:rPr>
          <w:rFonts w:asciiTheme="minorHAnsi" w:hAnsiTheme="minorHAnsi" w:cstheme="minorHAnsi"/>
          <w:color w:val="0000FF"/>
          <w:sz w:val="20"/>
          <w:szCs w:val="20"/>
          <w:u w:val="single"/>
          <w:lang w:val="pl-PL"/>
        </w:rPr>
        <w:t>inspektor@cbi24.pl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lub pisemnie pod adres Administratora.</w:t>
      </w:r>
    </w:p>
    <w:p w14:paraId="55D61D93" w14:textId="460759C2" w:rsidR="00A64AA5" w:rsidRPr="008969B0" w:rsidRDefault="00705D16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</w:t>
      </w:r>
      <w:r w:rsidR="00A64AA5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ane osobowe będą przetwarzane w celu rozpatrzenia zgłoszenia dotyczącego zapewnienia odpowiedniej opieki 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dziecku w okresie wakacyjnym</w:t>
      </w:r>
      <w:r w:rsidR="00A64AA5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1063733C" w14:textId="77777777" w:rsidR="00705D16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Podstawą prawną przetwarzania danych jest art. 6 ust. 1 lit. c) RODO</w:t>
      </w:r>
      <w:r w:rsidR="0075335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(przetwarzanie jest niezbędne do wypełnienia obowiązku prawnego ciążącego na administratorze)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. Przepisy szczególne zostały zawarte w ustawie z dnia 14 grudnia 2016 r. Prawo oświatowe (</w:t>
      </w:r>
      <w:r w:rsidR="00705D16" w:rsidRPr="008969B0">
        <w:rPr>
          <w:rFonts w:asciiTheme="minorHAnsi" w:hAnsiTheme="minorHAnsi" w:cstheme="minorHAnsi"/>
          <w:sz w:val="20"/>
          <w:szCs w:val="20"/>
          <w:lang w:val="pl-PL"/>
        </w:rPr>
        <w:t>t.j. Dz. U. z 2021 r. poz. 1082 ze zm.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)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oraz </w:t>
      </w:r>
      <w:r w:rsidR="00AE6F8B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w 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rozporządzeniu Ministra Edukacji Narodowej z dnia 28 lutego 2019 r. w sprawie szczegółowej organizacji publicznych szkół i publicznych przedszkoli (Dz. U. z 2019 r. poz. 502)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. </w:t>
      </w:r>
    </w:p>
    <w:p w14:paraId="12396201" w14:textId="405AB130" w:rsidR="00A64AA5" w:rsidRPr="008969B0" w:rsidRDefault="00705D16" w:rsidP="00705D16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P</w:t>
      </w:r>
      <w:r w:rsidR="00A64AA5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rzetwarzanie danych jest wymogiem ustawowym. Osoby, których dane dotyczą są zobowiązane do ich podania. Nieprzekazanie danych skutkować będzie niemożnością 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objęcia dziecka opieką w okresie wakacyjnym</w:t>
      </w:r>
      <w:r w:rsidR="00A64AA5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. </w:t>
      </w:r>
    </w:p>
    <w:p w14:paraId="3E716C6C" w14:textId="6617FF71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Dane osobowe będą ujawniane oso</w:t>
      </w:r>
      <w:r w:rsidR="00705D1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bom działającym z upoważnienia A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dministratora, mającym dostęp do danych osobowych i przetwarzaj</w:t>
      </w:r>
      <w:r w:rsidR="00705D1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ącym je wyłącznie na polecenie A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dministratora, chyba że wymaga tego prawo UE lub prawo państwa członkowskiego.</w:t>
      </w:r>
    </w:p>
    <w:p w14:paraId="20593D95" w14:textId="7779A81D" w:rsidR="00A64AA5" w:rsidRPr="008969B0" w:rsidRDefault="00A64AA5" w:rsidP="00705D16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Odbiorcami danych będą również podmioty przetwarzające dane na zlecenie</w:t>
      </w:r>
      <w:r w:rsidR="003230E0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p w14:paraId="789672B9" w14:textId="1C2C03C8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Dane osobowe będą przetwarzane przez okres niezbędny do realizacji celu przetwarzania tj. przez okres 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zapewnienia dziecku opieki w okresie wakacyjnym.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Dane osobowe będą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prze</w:t>
      </w:r>
      <w:r w:rsidR="0089513D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twarzane również 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w celach archiwalnych przez okres </w:t>
      </w:r>
      <w:r w:rsidR="003230E0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wynikający z przepisów archiwalnych.</w:t>
      </w:r>
    </w:p>
    <w:p w14:paraId="3EBC18B2" w14:textId="6502AFD1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W związku z przetwarzaniem danych osobowych, przysługują P</w:t>
      </w:r>
      <w:r w:rsidR="00705D16"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ani/Panu </w:t>
      </w: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następujące prawa:</w:t>
      </w:r>
    </w:p>
    <w:p w14:paraId="510C374F" w14:textId="2F8D5D6C" w:rsidR="00A64AA5" w:rsidRPr="008969B0" w:rsidRDefault="00A64AA5" w:rsidP="00705D16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prawo dostępu do swoich danych osobowych oraz otrzymania ich kopii;</w:t>
      </w:r>
    </w:p>
    <w:p w14:paraId="5CB2B8F3" w14:textId="0A2DCEB3" w:rsidR="00A64AA5" w:rsidRPr="008969B0" w:rsidRDefault="00A64AA5" w:rsidP="00705D16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sprostowania nieprawidłowych danych;</w:t>
      </w:r>
    </w:p>
    <w:p w14:paraId="4F6E27A8" w14:textId="1A5F6772" w:rsidR="00A64AA5" w:rsidRPr="008969B0" w:rsidRDefault="00A64AA5" w:rsidP="00705D16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żądania usunięcia danych, o ile znajdzie zastosowanie jedna z przesłanek z art. 17 ust. 1 RODO;</w:t>
      </w:r>
    </w:p>
    <w:p w14:paraId="4FF428A7" w14:textId="59103FA7" w:rsidR="00A64AA5" w:rsidRPr="008969B0" w:rsidRDefault="00A64AA5" w:rsidP="00705D16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69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prawo do ograniczenia przetwarzania danych osobowych.</w:t>
      </w:r>
    </w:p>
    <w:p w14:paraId="64C87997" w14:textId="5F66CF32" w:rsidR="00A64AA5" w:rsidRPr="008969B0" w:rsidRDefault="00A64AA5" w:rsidP="00705D1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969B0">
        <w:rPr>
          <w:rFonts w:asciiTheme="minorHAnsi" w:hAnsiTheme="minorHAnsi" w:cstheme="minorHAnsi"/>
          <w:color w:val="000000"/>
          <w:sz w:val="20"/>
          <w:szCs w:val="20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630264D0" w14:textId="77777777" w:rsidR="0093316A" w:rsidRPr="008969B0" w:rsidRDefault="0093316A" w:rsidP="00705D16">
      <w:pPr>
        <w:spacing w:after="0"/>
        <w:ind w:left="340"/>
        <w:jc w:val="both"/>
        <w:rPr>
          <w:rFonts w:cstheme="minorHAnsi"/>
          <w:sz w:val="20"/>
          <w:szCs w:val="20"/>
        </w:rPr>
      </w:pPr>
    </w:p>
    <w:sectPr w:rsidR="0093316A" w:rsidRPr="00896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FAE"/>
    <w:multiLevelType w:val="hybridMultilevel"/>
    <w:tmpl w:val="BA8AB5B4"/>
    <w:lvl w:ilvl="0" w:tplc="4BE2A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27C145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6A0A"/>
    <w:multiLevelType w:val="hybridMultilevel"/>
    <w:tmpl w:val="B37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07188"/>
    <w:multiLevelType w:val="hybridMultilevel"/>
    <w:tmpl w:val="830AA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A5"/>
    <w:rsid w:val="000B0750"/>
    <w:rsid w:val="003230E0"/>
    <w:rsid w:val="00394A19"/>
    <w:rsid w:val="00676F9A"/>
    <w:rsid w:val="00705D16"/>
    <w:rsid w:val="00753356"/>
    <w:rsid w:val="007F370C"/>
    <w:rsid w:val="00833BC5"/>
    <w:rsid w:val="0089513D"/>
    <w:rsid w:val="008969B0"/>
    <w:rsid w:val="0093316A"/>
    <w:rsid w:val="00A64AA5"/>
    <w:rsid w:val="00AE6F8B"/>
    <w:rsid w:val="00C02963"/>
    <w:rsid w:val="00ED3406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9F5"/>
  <w15:chartTrackingRefBased/>
  <w15:docId w15:val="{83421BCA-610B-4F8A-9437-181519A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Kasia Szpyra</cp:lastModifiedBy>
  <cp:revision>3</cp:revision>
  <dcterms:created xsi:type="dcterms:W3CDTF">2022-04-28T10:45:00Z</dcterms:created>
  <dcterms:modified xsi:type="dcterms:W3CDTF">2022-04-28T10:45:00Z</dcterms:modified>
</cp:coreProperties>
</file>